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6E" w:rsidRPr="00A25940" w:rsidRDefault="00A5196E" w:rsidP="00A5196E">
      <w:pPr>
        <w:jc w:val="center"/>
        <w:rPr>
          <w:rFonts w:ascii="Arial Narrow" w:hAnsi="Arial Narrow"/>
          <w:color w:val="0F243E" w:themeColor="text2" w:themeShade="80"/>
          <w:sz w:val="24"/>
          <w:szCs w:val="24"/>
        </w:rPr>
      </w:pPr>
      <w:r w:rsidRPr="00A25940">
        <w:rPr>
          <w:rFonts w:ascii="Arial Narrow" w:hAnsi="Arial Narrow"/>
          <w:color w:val="0F243E" w:themeColor="text2" w:themeShade="80"/>
          <w:sz w:val="24"/>
          <w:szCs w:val="24"/>
        </w:rPr>
        <w:t>Release of Liability and Indemnification Agreement/Assumption of Risk</w:t>
      </w:r>
    </w:p>
    <w:p w:rsidR="00A5196E" w:rsidRPr="00A25940" w:rsidRDefault="00A5196E" w:rsidP="00A5196E">
      <w:pPr>
        <w:rPr>
          <w:rFonts w:ascii="Arial Narrow" w:hAnsi="Arial Narrow"/>
          <w:color w:val="0F243E" w:themeColor="text2" w:themeShade="80"/>
          <w:sz w:val="24"/>
          <w:szCs w:val="24"/>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In consideration of being permitted by The Tag Zone to participate in its activities and to use its equipment and facilities, I hereby agree to release, indemnify and discharge The Tag Zone , its agents , owners, partners, employees, volunteers, manufacturers , participants, lessors, affiliates, its subsidiaries , related and affiliated entities, successors and assigns (the “released parties”), on behalf of myself, my spouse, my children, my parents, my heirs, assigns, personal representative and estate as follows:</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1. I acknowledge that my participation in The Tag Zone games entail known and unknown risks that could result in physical or emotional injury, paralysis, death, or damage to myself, to property or to third parties.  I understand that such risks simply cannot be eliminated without jeopardizing the essential qualities of the activity.</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 xml:space="preserve">Furthermore, </w:t>
      </w:r>
      <w:proofErr w:type="gramStart"/>
      <w:r w:rsidRPr="00A25940">
        <w:rPr>
          <w:rFonts w:ascii="Arial Narrow" w:hAnsi="Arial Narrow"/>
          <w:color w:val="0F243E" w:themeColor="text2" w:themeShade="80"/>
          <w:sz w:val="18"/>
          <w:szCs w:val="18"/>
        </w:rPr>
        <w:t>The</w:t>
      </w:r>
      <w:proofErr w:type="gramEnd"/>
      <w:r w:rsidRPr="00A25940">
        <w:rPr>
          <w:rFonts w:ascii="Arial Narrow" w:hAnsi="Arial Narrow"/>
          <w:color w:val="0F243E" w:themeColor="text2" w:themeShade="80"/>
          <w:sz w:val="18"/>
          <w:szCs w:val="18"/>
        </w:rPr>
        <w:t xml:space="preserve"> Tag Zone, staff end employees have difficult jobs to perform.  They seek safety, but they are not infallible.  They might be unaware of a participant’s fitness or abilities.  They may give incomplete warnings or instructions, and the equipment being used might malfunction.  There is also risk that The Tag Zone employees may be negligent in, among other things, monitoring and supervising use of its equipment and facilities and in the maintenance and repair of its equipment and facilities.</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2.  I expressly agree and promise to accept and assume all of the risks existing in this activity.  My participation in this activity is purely voluntary, and I elect to participate in spite of the risks.</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3.  I hereby voluntarily release, forever discharge, and agree to defend, indemnify and hold harmless released parties from any and all claims, demands, or causes of action, which are in any way connected with my participation in this activity or my use of The Tag Zone  equipment or facilities, including any such claims which allege negligent  acts or omissions of released parties.</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 xml:space="preserve">4.  </w:t>
      </w:r>
      <w:proofErr w:type="gramStart"/>
      <w:r w:rsidRPr="00A25940">
        <w:rPr>
          <w:rFonts w:ascii="Arial Narrow" w:hAnsi="Arial Narrow"/>
          <w:color w:val="0F243E" w:themeColor="text2" w:themeShade="80"/>
          <w:sz w:val="18"/>
          <w:szCs w:val="18"/>
        </w:rPr>
        <w:t>Should  The</w:t>
      </w:r>
      <w:proofErr w:type="gramEnd"/>
      <w:r w:rsidRPr="00A25940">
        <w:rPr>
          <w:rFonts w:ascii="Arial Narrow" w:hAnsi="Arial Narrow"/>
          <w:color w:val="0F243E" w:themeColor="text2" w:themeShade="80"/>
          <w:sz w:val="18"/>
          <w:szCs w:val="18"/>
        </w:rPr>
        <w:t xml:space="preserve"> Tag Zone or anyone acting on their behalf, be required to incur attorney’s fees and costs to enforce this agreement, I agree to indemnify and hold them harmless for all such fees and costs.</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5.  I certify that I have adequate insurance to cover any injury or damage that I may cause or suffer while participating, or else I agree to bear the costs of such injury or damage myself.  I further certify that I am willing to assume the risk of any medical or physical condition that I may have.</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6. In the event that I file a lawsuit against the Tag Zone, I agree to do so solely in the state of Washington and I further agree that the substantive law of Washington shall apply in that action without regard to the conflict of the law rules of the state.  I agree that if any portion of this agreement is found to be void or unenforceable, the remaining portions shall remain in full force and effect.</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7.  I agree as an adult participant, or the Parent/Legal Guardian of a minor participant, in consideration of being permitted to participate at The Tag Zone, grant The Tag Zone, related and affiliated entities, partners, employees, agents, successors and assigns, the irrevocable right and permission to photograph and/or recording  for all purposes, including advertising and promotional purposes, in any manner in any and all media now or hereafter known, in perpetuity throughout the world, without restriction as to alteration.  I waive any right to inspect or approve the use of the photographed/or recording, and acknowledge and agree that the rights granted to this release are without compensation of any kind.  All Photographs and/or Recordings are exclusive to The Tag Zone.</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8.  I agree that if the participant is a minor, this release of Liability and Assumption of Risk Agreement is made on behalf of that minor participant and that all of the releases, waivers and promises herein are binding on that minor participant.  I represent that I have full authority as Parent or Legal Guardian to bind the minor participant to this agreement.</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9.  I agree that if the participant is a minor, I further agree to defend, indemnify and hold harmless The Tag Zone from any and all claims or suits from personal injury, property damage or otherwise which are brought by, or on behalf of the minor, and which are in any way connected with such use or participation by the minor, including injuries or damages caused by the negligence of released parties, except injuries or damages caused by the sole negligence  or willful misconduct of the party seeking indemnity.</w:t>
      </w:r>
    </w:p>
    <w:p w:rsidR="00A5196E" w:rsidRPr="00A25940" w:rsidRDefault="00A5196E" w:rsidP="00A5196E">
      <w:pPr>
        <w:rPr>
          <w:rFonts w:ascii="Arial Narrow" w:hAnsi="Arial Narrow"/>
          <w:color w:val="0F243E" w:themeColor="text2" w:themeShade="80"/>
          <w:sz w:val="18"/>
          <w:szCs w:val="18"/>
        </w:rPr>
      </w:pPr>
    </w:p>
    <w:p w:rsidR="00A5196E" w:rsidRPr="00A25940" w:rsidRDefault="00A5196E" w:rsidP="00A5196E">
      <w:pPr>
        <w:rPr>
          <w:rFonts w:ascii="Arial Narrow" w:hAnsi="Arial Narrow"/>
          <w:color w:val="0F243E" w:themeColor="text2" w:themeShade="80"/>
          <w:sz w:val="18"/>
          <w:szCs w:val="18"/>
        </w:rPr>
      </w:pPr>
      <w:r w:rsidRPr="00A25940">
        <w:rPr>
          <w:rFonts w:ascii="Arial Narrow" w:hAnsi="Arial Narrow"/>
          <w:color w:val="0F243E" w:themeColor="text2" w:themeShade="80"/>
          <w:sz w:val="18"/>
          <w:szCs w:val="18"/>
        </w:rPr>
        <w:t>By signing this document, I acknowledge that if anyone is hurt or property damaged during my participation in this activity, I may be found by a court of law to have waived my or the minor participant’s right to maintain a lawsuit against The Tag Zone or any released parties on the basis of any claim from which I have released them herein.  I have had sufficient opportunity to read this entire document.  I have read and understood it, and I agree to be bound by its terms.</w:t>
      </w: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r w:rsidRPr="00A25940">
        <w:rPr>
          <w:rFonts w:ascii="Arial Narrow" w:hAnsi="Arial Narrow"/>
          <w:color w:val="0F243E" w:themeColor="text2" w:themeShade="80"/>
          <w:sz w:val="16"/>
          <w:szCs w:val="16"/>
        </w:rPr>
        <w:t>Print name of participant_______________________________________________________________________________Birth Date ____________________________</w:t>
      </w: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r w:rsidRPr="00A25940">
        <w:rPr>
          <w:rFonts w:ascii="Arial Narrow" w:hAnsi="Arial Narrow"/>
          <w:color w:val="0F243E" w:themeColor="text2" w:themeShade="80"/>
          <w:sz w:val="16"/>
          <w:szCs w:val="16"/>
        </w:rPr>
        <w:t>Parent or guardians name_________________________________________________________________Phone # (emergency’s</w:t>
      </w:r>
      <w:proofErr w:type="gramStart"/>
      <w:r w:rsidRPr="00A25940">
        <w:rPr>
          <w:rFonts w:ascii="Arial Narrow" w:hAnsi="Arial Narrow"/>
          <w:color w:val="0F243E" w:themeColor="text2" w:themeShade="80"/>
          <w:sz w:val="16"/>
          <w:szCs w:val="16"/>
        </w:rPr>
        <w:t>)_</w:t>
      </w:r>
      <w:proofErr w:type="gramEnd"/>
      <w:r w:rsidRPr="00A25940">
        <w:rPr>
          <w:rFonts w:ascii="Arial Narrow" w:hAnsi="Arial Narrow"/>
          <w:color w:val="0F243E" w:themeColor="text2" w:themeShade="80"/>
          <w:sz w:val="16"/>
          <w:szCs w:val="16"/>
        </w:rPr>
        <w:t>_____________________________</w:t>
      </w: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r w:rsidRPr="00A25940">
        <w:rPr>
          <w:rFonts w:ascii="Arial Narrow" w:hAnsi="Arial Narrow"/>
          <w:color w:val="0F243E" w:themeColor="text2" w:themeShade="80"/>
          <w:sz w:val="16"/>
          <w:szCs w:val="16"/>
        </w:rPr>
        <w:t>Address_______________________________________________________________________ City ____________________State______ Zip_____________________</w:t>
      </w: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r w:rsidRPr="00A25940">
        <w:rPr>
          <w:rFonts w:ascii="Arial Narrow" w:hAnsi="Arial Narrow"/>
          <w:color w:val="0F243E" w:themeColor="text2" w:themeShade="80"/>
          <w:sz w:val="16"/>
          <w:szCs w:val="16"/>
        </w:rPr>
        <w:t>Email address_____________________________________________________________________________ (emails are kept confidential &amp; are used for newsletters)</w:t>
      </w: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p>
    <w:p w:rsidR="00A5196E" w:rsidRPr="00A25940" w:rsidRDefault="00A5196E" w:rsidP="00A5196E">
      <w:pPr>
        <w:rPr>
          <w:rFonts w:ascii="Arial Narrow" w:hAnsi="Arial Narrow"/>
          <w:color w:val="0F243E" w:themeColor="text2" w:themeShade="80"/>
          <w:sz w:val="16"/>
          <w:szCs w:val="16"/>
        </w:rPr>
      </w:pPr>
      <w:r w:rsidRPr="00A25940">
        <w:rPr>
          <w:rFonts w:ascii="Arial Narrow" w:hAnsi="Arial Narrow"/>
          <w:color w:val="0F243E" w:themeColor="text2" w:themeShade="80"/>
          <w:sz w:val="16"/>
          <w:szCs w:val="16"/>
        </w:rPr>
        <w:t>Signature (</w:t>
      </w:r>
      <w:proofErr w:type="gramStart"/>
      <w:r w:rsidRPr="00A25940">
        <w:rPr>
          <w:rFonts w:ascii="Arial Narrow" w:hAnsi="Arial Narrow"/>
          <w:color w:val="0F243E" w:themeColor="text2" w:themeShade="80"/>
          <w:sz w:val="16"/>
          <w:szCs w:val="16"/>
        </w:rPr>
        <w:t xml:space="preserve">parent </w:t>
      </w:r>
      <w:r w:rsidR="00A25940">
        <w:rPr>
          <w:rFonts w:ascii="Arial Narrow" w:hAnsi="Arial Narrow"/>
          <w:color w:val="0F243E" w:themeColor="text2" w:themeShade="80"/>
          <w:sz w:val="16"/>
          <w:szCs w:val="16"/>
        </w:rPr>
        <w:t xml:space="preserve"> </w:t>
      </w:r>
      <w:r w:rsidRPr="00A25940">
        <w:rPr>
          <w:rFonts w:ascii="Arial Narrow" w:hAnsi="Arial Narrow"/>
          <w:color w:val="0F243E" w:themeColor="text2" w:themeShade="80"/>
          <w:sz w:val="16"/>
          <w:szCs w:val="16"/>
        </w:rPr>
        <w:t>or</w:t>
      </w:r>
      <w:proofErr w:type="gramEnd"/>
      <w:r w:rsidRPr="00A25940">
        <w:rPr>
          <w:rFonts w:ascii="Arial Narrow" w:hAnsi="Arial Narrow"/>
          <w:color w:val="0F243E" w:themeColor="text2" w:themeShade="80"/>
          <w:sz w:val="16"/>
          <w:szCs w:val="16"/>
        </w:rPr>
        <w:t xml:space="preserve"> guardian if participant is under 18) __________________________________________________ Today’s Date____________________________</w:t>
      </w:r>
      <w:r w:rsidRPr="00A25940">
        <w:rPr>
          <w:rFonts w:ascii="Arial Narrow" w:hAnsi="Arial Narrow"/>
          <w:color w:val="0F243E" w:themeColor="text2" w:themeShade="80"/>
          <w:sz w:val="16"/>
          <w:szCs w:val="16"/>
        </w:rPr>
        <w:br/>
        <w:t>_</w:t>
      </w:r>
    </w:p>
    <w:p w:rsidR="00A5196E" w:rsidRPr="0097448B" w:rsidRDefault="00A5196E" w:rsidP="00A5196E">
      <w:pPr>
        <w:rPr>
          <w:sz w:val="16"/>
          <w:szCs w:val="16"/>
        </w:rPr>
      </w:pPr>
    </w:p>
    <w:p w:rsidR="0066260A" w:rsidRDefault="0066260A"/>
    <w:sectPr w:rsidR="0066260A" w:rsidSect="00A5196E">
      <w:pgSz w:w="12240" w:h="15840"/>
      <w:pgMar w:top="630" w:right="108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96E"/>
    <w:rsid w:val="003846CE"/>
    <w:rsid w:val="0066260A"/>
    <w:rsid w:val="00A25940"/>
    <w:rsid w:val="00A5196E"/>
    <w:rsid w:val="00BE4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6E"/>
    <w:pPr>
      <w:spacing w:after="0" w:line="240" w:lineRule="auto"/>
    </w:pPr>
    <w:rPr>
      <w:rFonts w:ascii="Papyrus" w:eastAsia="Times New Roman" w:hAnsi="Papyrus" w:cs="Times New Roman"/>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karuna</dc:creator>
  <cp:lastModifiedBy>karuna</cp:lastModifiedBy>
  <cp:revision>3</cp:revision>
  <cp:lastPrinted>2012-03-16T16:56:00Z</cp:lastPrinted>
  <dcterms:created xsi:type="dcterms:W3CDTF">2012-03-05T17:28:00Z</dcterms:created>
  <dcterms:modified xsi:type="dcterms:W3CDTF">2012-03-16T16:57:00Z</dcterms:modified>
</cp:coreProperties>
</file>